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color w:val="989898"/>
          <w:sz w:val="20"/>
          <w:szCs w:val="20"/>
          <w:rtl w:val="0"/>
        </w:rPr>
        <w:t xml:space="preserve">THIS IS A SAMPLE CONSENT FORM - PLEASE ADAPT TO YOUR RESEARCH STUDY AND THE RELATED LEGAL / ETHICAL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center"/>
        <w:rPr>
          <w:rFonts w:ascii="Manrope" w:cs="Manrope" w:eastAsia="Manrope" w:hAnsi="Manro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INFORMED CONSENT FROM PARENT / GUARDIAN FOR CHILD PARTICIPATION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left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" w:right="0" w:firstLine="0"/>
        <w:jc w:val="left"/>
        <w:rPr>
          <w:rFonts w:ascii="Manrope" w:cs="Manrope" w:eastAsia="Manrope" w:hAnsi="Manrope"/>
          <w:sz w:val="20"/>
          <w:szCs w:val="20"/>
          <w:highlight w:val="yellow"/>
        </w:rPr>
      </w:pP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Name of Study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/ Project</w:t>
      </w: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Manrope" w:cs="Manrope" w:eastAsia="Manrope" w:hAnsi="Manrope"/>
          <w:sz w:val="20"/>
          <w:szCs w:val="20"/>
          <w:highlight w:val="yellow"/>
          <w:rtl w:val="0"/>
        </w:rPr>
        <w:t xml:space="preserve"> 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82" w:right="0" w:firstLine="0"/>
        <w:jc w:val="left"/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researcher</w:t>
      </w: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76" w:lineRule="auto"/>
        <w:ind w:left="282" w:right="0" w:firstLine="0"/>
        <w:jc w:val="left"/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Researcher’s address: </w:t>
      </w: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08">
      <w:pPr>
        <w:spacing w:before="104" w:line="276" w:lineRule="auto"/>
        <w:ind w:left="282" w:firstLine="0"/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Contact numbers to call should you want further information: </w:t>
      </w:r>
      <w:r w:rsidDel="00000000" w:rsidR="00000000" w:rsidRPr="00000000">
        <w:rPr>
          <w:rFonts w:ascii="Manrope" w:cs="Manrope" w:eastAsia="Manrope" w:hAnsi="Manrope"/>
          <w:sz w:val="20"/>
          <w:szCs w:val="20"/>
          <w:highlight w:val="yellow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anrope" w:cs="Manrope" w:eastAsia="Manrope" w:hAnsi="Manrope"/>
          <w:b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sz w:val="20"/>
          <w:szCs w:val="20"/>
          <w:rtl w:val="0"/>
        </w:rPr>
        <w:t xml:space="preserve">Instructions: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Please read this form carefully. If you need help understanding it, ask the 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researcher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(contact details above).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anrope" w:cs="Manrope" w:eastAsia="Manrope" w:hAnsi="Manrope"/>
          <w:b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sz w:val="20"/>
          <w:szCs w:val="20"/>
          <w:rtl w:val="0"/>
        </w:rPr>
        <w:t xml:space="preserve">About this research: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We are 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studying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early childhood programmes (preschools, ECD centres, creches, playgroups, and Grade R classes). Your child's programme or school is part of this study. We need your permission to measure your child's development.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anrope" w:cs="Manrope" w:eastAsia="Manrope" w:hAnsi="Manrope"/>
          <w:b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sz w:val="20"/>
          <w:szCs w:val="20"/>
          <w:rtl w:val="0"/>
        </w:rPr>
        <w:t xml:space="preserve">What will happen: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anrope" w:cs="Manrope" w:eastAsia="Manrope" w:hAnsi="Manrope"/>
          <w:sz w:val="20"/>
          <w:szCs w:val="20"/>
          <w:u w:val="none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If your child is selected, 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a trained assessor will measure some or all of these areas through fun activities: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Movement and coordination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Following instructions and problem-solving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Language skills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Counting and basic maths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Height and physical growth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Getting along with other children and teachers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Doing things independently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anrope" w:cs="Manrope" w:eastAsia="Manrope" w:hAnsi="Manrope"/>
          <w:sz w:val="20"/>
          <w:szCs w:val="20"/>
          <w:u w:val="none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The assessment takes about 45 minutes. 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Your child can sto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p anytime if they want to.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anrope" w:cs="Manrope" w:eastAsia="Manrope" w:hAnsi="Manrope"/>
          <w:sz w:val="20"/>
          <w:szCs w:val="20"/>
          <w:u w:val="none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We may also briefly interview your child's teacher.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anrope" w:cs="Manrope" w:eastAsia="Manrope" w:hAnsi="Manrope"/>
          <w:sz w:val="20"/>
          <w:szCs w:val="20"/>
          <w:u w:val="none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We may conduct additional follow up 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assessments with your child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Manrope" w:cs="Manrope" w:eastAsia="Manrope" w:hAnsi="Manrope"/>
          <w:b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sz w:val="20"/>
          <w:szCs w:val="20"/>
          <w:rtl w:val="0"/>
        </w:rPr>
        <w:t xml:space="preserve">Protecting your child: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Taking part in this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study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/project poses no risk to your child. The activities are designed to be safe, enjoyable, and similar to what children normally do in their daily learning and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Results are kept private and used only for research.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Neither your nor your child's name will appear in any reports.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Anonymous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data (no identifying names) may be shared in a public research database.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No individual reports will be provided.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anrope" w:cs="Manrope" w:eastAsia="Manrope" w:hAnsi="Manrope"/>
          <w:sz w:val="20"/>
          <w:szCs w:val="20"/>
        </w:rPr>
        <w:sectPr>
          <w:pgSz w:h="16840" w:w="11920" w:orient="portrait"/>
          <w:pgMar w:bottom="280" w:top="640" w:left="850" w:right="1133" w:header="360" w:footer="360"/>
          <w:pgNumType w:start="1"/>
        </w:sectPr>
      </w:pPr>
      <w:r w:rsidDel="00000000" w:rsidR="00000000" w:rsidRPr="00000000">
        <w:rPr>
          <w:rFonts w:ascii="Manrope" w:cs="Manrope" w:eastAsia="Manrope" w:hAnsi="Manrope"/>
          <w:b w:val="1"/>
          <w:sz w:val="20"/>
          <w:szCs w:val="20"/>
          <w:rtl w:val="0"/>
        </w:rPr>
        <w:t xml:space="preserve">Exception: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If we notice a serious health problem, we may inform 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the programme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or school so your child can get help.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538" w:right="0" w:firstLine="0"/>
        <w:jc w:val="center"/>
        <w:rPr>
          <w:rFonts w:ascii="Manrope" w:cs="Manrope" w:eastAsia="Manrope" w:hAnsi="Manro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CONSENT FORM: PLEASE READ, SIGN AND RETURN THIS FORM TO YOUR CHILD’S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8" w:line="240" w:lineRule="auto"/>
        <w:ind w:left="0" w:right="0" w:firstLine="0"/>
        <w:jc w:val="left"/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75"/>
        <w:gridCol w:w="4635"/>
        <w:tblGridChange w:id="0">
          <w:tblGrid>
            <w:gridCol w:w="5175"/>
            <w:gridCol w:w="4635"/>
          </w:tblGrid>
        </w:tblGridChange>
      </w:tblGrid>
      <w:tr>
        <w:trPr>
          <w:cantSplit w:val="0"/>
          <w:trHeight w:val="77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67" w:right="12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understand that my child may be selected to participate in a research study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Manrope" w:cs="Manrope" w:eastAsia="Manrope" w:hAnsi="Manro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sz w:val="20"/>
                <w:szCs w:val="20"/>
                <w:rtl w:val="0"/>
              </w:rPr>
              <w:t xml:space="preserve">What this research involves: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Researchers may assess my child in some or all of these areas: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Movement and coordination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Following instructions and problem-solving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Language skills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Counting and basic maths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Height and physical growth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Getting along with other children and teachers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24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Doing things independently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Manrope" w:cs="Manrope" w:eastAsia="Manrope" w:hAnsi="Manro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sz w:val="20"/>
                <w:szCs w:val="20"/>
                <w:rtl w:val="0"/>
              </w:rPr>
              <w:t xml:space="preserve"> How the information will be used: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The results will only be used for research to improve early childhood programmes in South Africa. Follow up assessments of my child's progress may occur, but I can withdraw consent anytime. My child’s name will not appear in any reports or in the 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data that is stored 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for analysis by researchers.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Manrope" w:cs="Manrope" w:eastAsia="Manrope" w:hAnsi="Manro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sz w:val="20"/>
                <w:szCs w:val="20"/>
                <w:rtl w:val="0"/>
              </w:rPr>
              <w:t xml:space="preserve"> Privacy and participation: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My child's results will be kept private, except if a serious health issue is found—then the programme or 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school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 may be informed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Participation is completely voluntary for both me and my child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My child can stop the assessment at any time without consequences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My child will not be excluded from the school/programme if we don't participate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I  will not receive payment or individual reports on my child's development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52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Parent / caregiver name: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 Telephone number: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52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What is the main language your child speaks at home?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67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Child’s name: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67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Child’s Date of Birth (dd/mm/yyyy)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7" w:right="0" w:hanging="15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sz w:val="20"/>
                <w:szCs w:val="20"/>
                <w:u w:val="single"/>
                <w:rtl w:val="0"/>
              </w:rPr>
              <w:t xml:space="preserve">LAST YEAR</w:t>
            </w:r>
            <w:r w:rsidDel="00000000" w:rsidR="00000000" w:rsidRPr="00000000">
              <w:rPr>
                <w:rFonts w:ascii="Manrope" w:cs="Manrope" w:eastAsia="Manrope" w:hAnsi="Manrope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 your child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 att</w:t>
            </w:r>
            <w:r w:rsidDel="00000000" w:rsidR="00000000" w:rsidRPr="00000000"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 a preschool programme (for example, an ECD centre, playgroup, day mother group, crèche) or Grade R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67" w:right="0" w:firstLine="0"/>
              <w:jc w:val="center"/>
              <w:rPr>
                <w:rFonts w:ascii="Manrope" w:cs="Manrope" w:eastAsia="Manrope" w:hAnsi="Manro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TICK ONE OF THE BOXES BELOW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67" w:right="0" w:firstLine="0"/>
              <w:jc w:val="righ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, my child can participate in this study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89" w:lineRule="auto"/>
              <w:ind w:left="67" w:firstLine="0"/>
              <w:jc w:val="righ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, my child cannot participate in this study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52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Parent / caregiver signature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52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center"/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VERY IMPORTANT: </w:t>
      </w:r>
      <w:r w:rsidDel="00000000" w:rsidR="00000000" w:rsidRPr="00000000">
        <w:rPr>
          <w:rFonts w:ascii="Manrope" w:cs="Manrope" w:eastAsia="Manrope" w:hAnsi="Manrope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PLEASE RETURN THIS FORM TO YOUR CHILD’S TEACHER. 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If you do not send it back, we shall assume that you have no objections to your child’s participation in this study.</w:t>
      </w:r>
      <w:r w:rsidDel="00000000" w:rsidR="00000000" w:rsidRPr="00000000"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Thank you.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7" w:right="0" w:firstLine="0"/>
        <w:jc w:val="center"/>
        <w:rPr>
          <w:rFonts w:ascii="Manrope" w:cs="Manrope" w:eastAsia="Manrope" w:hAnsi="Manrop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1040" w:left="850" w:right="1133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anrope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4" w:lineRule="auto"/>
      <w:ind w:left="2946" w:hanging="2289"/>
    </w:pPr>
    <w:rPr>
      <w:rFonts w:ascii="Tahoma" w:cs="Tahoma" w:eastAsia="Tahoma" w:hAnsi="Tahoma"/>
      <w:sz w:val="22"/>
      <w:szCs w:val="2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282"/>
    </w:pPr>
    <w:rPr>
      <w:rFonts w:ascii="Tahoma" w:cs="Tahoma" w:eastAsia="Tahoma" w:hAnsi="Tahoma"/>
      <w:sz w:val="20"/>
      <w:szCs w:val="2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spacing w:before="133"/>
      <w:ind w:left="1000" w:hanging="358"/>
    </w:pPr>
    <w:rPr>
      <w:rFonts w:ascii="Tahoma" w:cs="Tahoma" w:eastAsia="Tahoma" w:hAnsi="Tahoma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ind w:left="67"/>
    </w:pPr>
    <w:rPr>
      <w:rFonts w:ascii="Tahoma" w:cs="Tahoma" w:eastAsia="Tahoma" w:hAnsi="Tahoma"/>
      <w:lang w:bidi="ar-SA" w:eastAsia="en-US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+jttgvOw2thi+5kekvbkYr5bpQ==">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2025-03-04T11:19:11Z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2025-03-04T00:00:00Z</vt:filetime>
  </property>
  <property fmtid="{D5CDD505-2E9C-101B-9397-08002B2CF9AE}" pid="5" name="Producer">
    <vt:lpwstr>GPL Ghostscript 9.55.0</vt:lpwstr>
  </property>
</Properties>
</file>